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84209A" w:rsidRPr="0084209A">
        <w:rPr>
          <w:rFonts w:ascii="Book Antiqua" w:hAnsi="Book Antiqua" w:cs="Arial"/>
          <w:b/>
          <w:bCs/>
          <w:i/>
          <w:lang w:val="en-IN"/>
        </w:rPr>
        <w:t>CC/NT/TR/DOM/A00/22/00318</w:t>
      </w:r>
      <w:r w:rsidRPr="003B5FCB">
        <w:rPr>
          <w:rFonts w:ascii="Book Antiqua" w:hAnsi="Book Antiqua" w:cs="Arial"/>
          <w:i/>
        </w:rPr>
        <w:t>]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 xml:space="preserve">In case we </w:t>
      </w:r>
      <w:proofErr w:type="gramStart"/>
      <w:r w:rsidRPr="003B5FCB">
        <w:rPr>
          <w:rFonts w:ascii="Book Antiqua" w:hAnsi="Book Antiqua" w:cs="Arial"/>
        </w:rPr>
        <w:t>do  not</w:t>
      </w:r>
      <w:proofErr w:type="gramEnd"/>
      <w:r w:rsidRPr="003B5FCB">
        <w:rPr>
          <w:rFonts w:ascii="Book Antiqua" w:hAnsi="Book Antiqua" w:cs="Arial"/>
        </w:rPr>
        <w:t xml:space="preserve">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 xml:space="preserve">If, as per the requirement of Qualification Requirements, we fail to submit a Deed of Joint </w:t>
      </w:r>
      <w:proofErr w:type="gramStart"/>
      <w:r w:rsidRPr="003B5FCB">
        <w:rPr>
          <w:rFonts w:ascii="Book Antiqua" w:hAnsi="Book Antiqua" w:cs="Arial"/>
        </w:rPr>
        <w:t>Undertaking( duly</w:t>
      </w:r>
      <w:proofErr w:type="gramEnd"/>
      <w:r w:rsidRPr="003B5FCB">
        <w:rPr>
          <w:rFonts w:ascii="Book Antiqua" w:hAnsi="Book Antiqua" w:cs="Arial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lastRenderedPageBreak/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79C" w:rsidRDefault="00B7679C" w:rsidP="00A543FF">
      <w:r>
        <w:separator/>
      </w:r>
    </w:p>
  </w:endnote>
  <w:endnote w:type="continuationSeparator" w:id="0">
    <w:p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09A" w:rsidRDefault="008420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09A" w:rsidRDefault="008420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79C" w:rsidRDefault="00B7679C" w:rsidP="00A543FF">
      <w:r>
        <w:separator/>
      </w:r>
    </w:p>
  </w:footnote>
  <w:footnote w:type="continuationSeparator" w:id="0">
    <w:p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09A" w:rsidRDefault="008420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09A" w:rsidRDefault="0084209A" w:rsidP="003B5FCB">
    <w:pPr>
      <w:jc w:val="both"/>
      <w:rPr>
        <w:rFonts w:ascii="Book Antiqua" w:hAnsi="Book Antiqua" w:cs="Arial"/>
        <w:b/>
        <w:sz w:val="22"/>
        <w:szCs w:val="22"/>
        <w:u w:val="single"/>
      </w:rPr>
    </w:pPr>
  </w:p>
  <w:p w:rsidR="003B5FCB" w:rsidRPr="0004599C" w:rsidRDefault="0084209A" w:rsidP="003B5FCB">
    <w:pPr>
      <w:jc w:val="both"/>
      <w:rPr>
        <w:rFonts w:ascii="Book Antiqua" w:hAnsi="Book Antiqua" w:cs="Arial"/>
        <w:b/>
        <w:bCs/>
        <w:sz w:val="22"/>
        <w:szCs w:val="28"/>
      </w:rPr>
    </w:pPr>
    <w:bookmarkStart w:id="0" w:name="_GoBack"/>
    <w:bookmarkEnd w:id="0"/>
    <w:r w:rsidRPr="0084209A">
      <w:rPr>
        <w:rFonts w:ascii="Book Antiqua" w:hAnsi="Book Antiqua" w:cs="Arial"/>
        <w:b/>
        <w:sz w:val="22"/>
        <w:szCs w:val="22"/>
        <w:u w:val="single"/>
      </w:rPr>
      <w:t>765kV Transformer Package TR-08 for 6x500 MVA, 765/400/33kV Transformers associated with Bulk Procurement of 765kV &amp; 400kV class Transformers of various Capacities (Lot-4)</w:t>
    </w:r>
    <w:r w:rsidR="003B5FCB" w:rsidRPr="0004599C">
      <w:rPr>
        <w:rFonts w:ascii="Book Antiqua" w:hAnsi="Book Antiqua" w:cs="Arial"/>
        <w:b/>
        <w:bCs/>
        <w:sz w:val="22"/>
        <w:szCs w:val="28"/>
      </w:rPr>
      <w:t>;</w:t>
    </w:r>
  </w:p>
  <w:p w:rsidR="00D9691A" w:rsidRPr="00D9691A" w:rsidRDefault="003B5FCB" w:rsidP="00D9691A">
    <w:pPr>
      <w:jc w:val="both"/>
      <w:rPr>
        <w:rFonts w:ascii="Book Antiqua" w:hAnsi="Book Antiqua" w:cs="Arial"/>
        <w:b/>
        <w:bCs/>
        <w:sz w:val="22"/>
        <w:szCs w:val="28"/>
        <w:lang w:val="en-IN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Spec. No.: </w:t>
    </w:r>
    <w:r w:rsidR="0084209A" w:rsidRPr="0084209A">
      <w:rPr>
        <w:rFonts w:ascii="Book Antiqua" w:hAnsi="Book Antiqua" w:cs="Arial"/>
        <w:b/>
        <w:bCs/>
        <w:sz w:val="22"/>
        <w:szCs w:val="22"/>
      </w:rPr>
      <w:t>CC/NT/TR/DOM/A00/22/00318</w:t>
    </w:r>
  </w:p>
  <w:p w:rsidR="003B5FCB" w:rsidRPr="0004599C" w:rsidRDefault="0077141A" w:rsidP="003B5FCB">
    <w:pPr>
      <w:jc w:val="right"/>
      <w:rPr>
        <w:rFonts w:ascii="Book Antiqua" w:hAnsi="Book Antiqua" w:cs="Arial"/>
        <w:b/>
        <w:bCs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  <w:p w:rsidR="00A543FF" w:rsidRPr="0004599C" w:rsidRDefault="0077141A" w:rsidP="003B5FCB">
    <w:pPr>
      <w:jc w:val="right"/>
      <w:rPr>
        <w:rFonts w:ascii="Book Antiqua" w:hAnsi="Book Antiqua" w:cs="Arial"/>
        <w:b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</w:t>
    </w:r>
    <w:r w:rsidRPr="0004599C">
      <w:rPr>
        <w:rFonts w:ascii="Book Antiqua" w:hAnsi="Book Antiqua" w:cs="Arial"/>
        <w:b/>
        <w:sz w:val="22"/>
        <w:szCs w:val="28"/>
      </w:rPr>
      <w:t>Attachment-2</w:t>
    </w:r>
    <w:r w:rsidR="00F4270C" w:rsidRPr="0004599C">
      <w:rPr>
        <w:rFonts w:ascii="Book Antiqua" w:hAnsi="Book Antiqua" w:cs="Arial"/>
        <w:b/>
        <w:sz w:val="22"/>
        <w:szCs w:val="28"/>
      </w:rPr>
      <w:t>8</w:t>
    </w:r>
  </w:p>
  <w:p w:rsidR="003B5FCB" w:rsidRPr="0004599C" w:rsidRDefault="003B5FCB" w:rsidP="003B5FCB">
    <w:pPr>
      <w:jc w:val="right"/>
      <w:rPr>
        <w:rFonts w:ascii="Book Antiqua" w:hAnsi="Book Antiqua"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09A" w:rsidRDefault="008420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B49B1D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42</cp:revision>
  <cp:lastPrinted>2020-09-15T05:41:00Z</cp:lastPrinted>
  <dcterms:created xsi:type="dcterms:W3CDTF">2020-07-31T09:09:00Z</dcterms:created>
  <dcterms:modified xsi:type="dcterms:W3CDTF">2022-11-18T04:29:00Z</dcterms:modified>
  <cp:contentStatus/>
</cp:coreProperties>
</file>